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29" w:rsidRPr="00703D5F" w:rsidRDefault="00703D5F" w:rsidP="00613428">
      <w:pPr>
        <w:jc w:val="center"/>
        <w:rPr>
          <w:b/>
          <w:sz w:val="24"/>
          <w:szCs w:val="24"/>
        </w:rPr>
      </w:pPr>
      <w:r w:rsidRPr="00703D5F">
        <w:rPr>
          <w:b/>
          <w:sz w:val="24"/>
          <w:szCs w:val="24"/>
        </w:rPr>
        <w:t>Техническая  спецификация</w:t>
      </w:r>
    </w:p>
    <w:p w:rsidR="00703D5F" w:rsidRDefault="00703D5F">
      <w:pPr>
        <w:rPr>
          <w:b/>
          <w:sz w:val="24"/>
          <w:szCs w:val="24"/>
        </w:rPr>
      </w:pPr>
      <w:r w:rsidRPr="00703D5F">
        <w:rPr>
          <w:b/>
          <w:sz w:val="24"/>
          <w:szCs w:val="24"/>
        </w:rPr>
        <w:t xml:space="preserve">                     по закупке услуг </w:t>
      </w:r>
      <w:r w:rsidR="00347718" w:rsidRPr="00347718">
        <w:rPr>
          <w:b/>
          <w:sz w:val="24"/>
          <w:szCs w:val="24"/>
        </w:rPr>
        <w:t>по аренде помещения для размещения офиса</w:t>
      </w:r>
    </w:p>
    <w:p w:rsidR="00703D5F" w:rsidRDefault="00703D5F">
      <w:pPr>
        <w:rPr>
          <w:sz w:val="24"/>
          <w:szCs w:val="24"/>
        </w:rPr>
      </w:pPr>
    </w:p>
    <w:p w:rsidR="00703D5F" w:rsidRPr="004B6FEB" w:rsidRDefault="00703D5F">
      <w:pPr>
        <w:rPr>
          <w:sz w:val="24"/>
          <w:szCs w:val="24"/>
        </w:rPr>
      </w:pPr>
    </w:p>
    <w:p w:rsidR="00094432" w:rsidRPr="004B6FEB" w:rsidRDefault="00703D5F" w:rsidP="004B6FEB">
      <w:pPr>
        <w:ind w:firstLine="720"/>
        <w:jc w:val="both"/>
        <w:rPr>
          <w:sz w:val="24"/>
          <w:szCs w:val="24"/>
        </w:rPr>
      </w:pPr>
      <w:r w:rsidRPr="004B6FEB">
        <w:rPr>
          <w:sz w:val="24"/>
          <w:szCs w:val="24"/>
        </w:rPr>
        <w:t>Офисное помещение для размещения административного перс</w:t>
      </w:r>
      <w:r w:rsidR="00094432" w:rsidRPr="004B6FEB">
        <w:rPr>
          <w:sz w:val="24"/>
          <w:szCs w:val="24"/>
        </w:rPr>
        <w:t>онала должно быть расположено в многоэтажном или отдельно стоящем здании</w:t>
      </w:r>
      <w:r w:rsidRPr="004B6FEB">
        <w:rPr>
          <w:sz w:val="24"/>
          <w:szCs w:val="24"/>
        </w:rPr>
        <w:t>, находящемся внутри периметра не выходящим за границу обоз</w:t>
      </w:r>
      <w:r w:rsidR="00DE32E7" w:rsidRPr="004B6FEB">
        <w:rPr>
          <w:sz w:val="24"/>
          <w:szCs w:val="24"/>
        </w:rPr>
        <w:t>наченного квадрата</w:t>
      </w:r>
      <w:r w:rsidR="00094432" w:rsidRPr="004B6FEB">
        <w:rPr>
          <w:sz w:val="24"/>
          <w:szCs w:val="24"/>
        </w:rPr>
        <w:t>:</w:t>
      </w:r>
      <w:r w:rsidR="00800348">
        <w:rPr>
          <w:sz w:val="24"/>
          <w:szCs w:val="24"/>
        </w:rPr>
        <w:t xml:space="preserve"> </w:t>
      </w:r>
      <w:proofErr w:type="spellStart"/>
      <w:r w:rsidR="00094432" w:rsidRPr="004B6FEB">
        <w:rPr>
          <w:sz w:val="24"/>
          <w:szCs w:val="24"/>
        </w:rPr>
        <w:t>пр</w:t>
      </w:r>
      <w:proofErr w:type="gramStart"/>
      <w:r w:rsidR="00094432" w:rsidRPr="004B6FEB">
        <w:rPr>
          <w:sz w:val="24"/>
          <w:szCs w:val="24"/>
        </w:rPr>
        <w:t>.Н</w:t>
      </w:r>
      <w:proofErr w:type="gramEnd"/>
      <w:r w:rsidR="00094432" w:rsidRPr="004B6FEB">
        <w:rPr>
          <w:sz w:val="24"/>
          <w:szCs w:val="24"/>
        </w:rPr>
        <w:t>азарбаева</w:t>
      </w:r>
      <w:proofErr w:type="spellEnd"/>
      <w:r w:rsidR="00094432" w:rsidRPr="004B6FEB">
        <w:rPr>
          <w:sz w:val="24"/>
          <w:szCs w:val="24"/>
        </w:rPr>
        <w:t xml:space="preserve">, </w:t>
      </w:r>
      <w:proofErr w:type="spellStart"/>
      <w:r w:rsidR="00094432" w:rsidRPr="004B6FEB">
        <w:rPr>
          <w:sz w:val="24"/>
          <w:szCs w:val="24"/>
        </w:rPr>
        <w:t>пр.Абая</w:t>
      </w:r>
      <w:proofErr w:type="spellEnd"/>
      <w:r w:rsidR="00094432" w:rsidRPr="004B6FEB">
        <w:rPr>
          <w:sz w:val="24"/>
          <w:szCs w:val="24"/>
        </w:rPr>
        <w:t xml:space="preserve">, </w:t>
      </w:r>
      <w:proofErr w:type="spellStart"/>
      <w:r w:rsidR="00094432" w:rsidRPr="004B6FEB">
        <w:rPr>
          <w:sz w:val="24"/>
          <w:szCs w:val="24"/>
        </w:rPr>
        <w:t>ул.Тимирязева</w:t>
      </w:r>
      <w:proofErr w:type="spellEnd"/>
      <w:r w:rsidR="00094432" w:rsidRPr="004B6FEB">
        <w:rPr>
          <w:sz w:val="24"/>
          <w:szCs w:val="24"/>
        </w:rPr>
        <w:t xml:space="preserve">, </w:t>
      </w:r>
      <w:proofErr w:type="spellStart"/>
      <w:r w:rsidR="00094432" w:rsidRPr="004B6FEB">
        <w:rPr>
          <w:sz w:val="24"/>
          <w:szCs w:val="24"/>
        </w:rPr>
        <w:t>ул.Байзакова</w:t>
      </w:r>
      <w:proofErr w:type="spellEnd"/>
      <w:r w:rsidRPr="004B6FEB">
        <w:rPr>
          <w:sz w:val="24"/>
          <w:szCs w:val="24"/>
        </w:rPr>
        <w:t>. Здание должно быть введено в эксплуатацию</w:t>
      </w:r>
      <w:r w:rsidR="00800348">
        <w:rPr>
          <w:sz w:val="24"/>
          <w:szCs w:val="24"/>
        </w:rPr>
        <w:t xml:space="preserve"> </w:t>
      </w:r>
      <w:r w:rsidR="00094432" w:rsidRPr="00EC5A05">
        <w:rPr>
          <w:b/>
          <w:sz w:val="24"/>
          <w:szCs w:val="24"/>
        </w:rPr>
        <w:t xml:space="preserve">не ранее </w:t>
      </w:r>
      <w:r w:rsidR="004B6FEB" w:rsidRPr="00EC5A05">
        <w:rPr>
          <w:b/>
          <w:sz w:val="24"/>
          <w:szCs w:val="24"/>
        </w:rPr>
        <w:t>2011 года</w:t>
      </w:r>
      <w:r w:rsidRPr="00EC5A05">
        <w:rPr>
          <w:b/>
          <w:sz w:val="24"/>
          <w:szCs w:val="24"/>
        </w:rPr>
        <w:t>.</w:t>
      </w:r>
      <w:r w:rsidRPr="004B6FEB">
        <w:rPr>
          <w:sz w:val="24"/>
          <w:szCs w:val="24"/>
        </w:rPr>
        <w:t xml:space="preserve"> Помещени</w:t>
      </w:r>
      <w:r w:rsidR="003C3E81">
        <w:rPr>
          <w:sz w:val="24"/>
          <w:szCs w:val="24"/>
        </w:rPr>
        <w:t>е/здание</w:t>
      </w:r>
      <w:r w:rsidRPr="004B6FEB">
        <w:rPr>
          <w:sz w:val="24"/>
          <w:szCs w:val="24"/>
        </w:rPr>
        <w:t xml:space="preserve"> должн</w:t>
      </w:r>
      <w:r w:rsidR="00585EEE">
        <w:rPr>
          <w:sz w:val="24"/>
          <w:szCs w:val="24"/>
        </w:rPr>
        <w:t>о</w:t>
      </w:r>
      <w:r w:rsidRPr="004B6FEB">
        <w:rPr>
          <w:sz w:val="24"/>
          <w:szCs w:val="24"/>
        </w:rPr>
        <w:t xml:space="preserve"> принадлежать поставщику на праве собственности или договора аренды с правом субаренды (приложить подтверждающие документы).</w:t>
      </w:r>
    </w:p>
    <w:p w:rsidR="00F10D47" w:rsidRPr="00EC5A05" w:rsidRDefault="00DF1493" w:rsidP="00DF1493">
      <w:pPr>
        <w:ind w:firstLine="720"/>
        <w:jc w:val="both"/>
        <w:rPr>
          <w:sz w:val="24"/>
          <w:szCs w:val="24"/>
        </w:rPr>
      </w:pPr>
      <w:r w:rsidRPr="00EC5A05">
        <w:rPr>
          <w:sz w:val="24"/>
          <w:szCs w:val="24"/>
        </w:rPr>
        <w:t>Общая площадь помещения/здания</w:t>
      </w:r>
      <w:r w:rsidR="003C3E81">
        <w:rPr>
          <w:sz w:val="24"/>
          <w:szCs w:val="24"/>
        </w:rPr>
        <w:t xml:space="preserve"> должно составлять</w:t>
      </w:r>
      <w:r w:rsidR="00800348">
        <w:rPr>
          <w:sz w:val="24"/>
          <w:szCs w:val="24"/>
        </w:rPr>
        <w:t xml:space="preserve"> </w:t>
      </w:r>
      <w:r w:rsidRPr="00EC5A05">
        <w:rPr>
          <w:b/>
          <w:sz w:val="24"/>
          <w:szCs w:val="24"/>
        </w:rPr>
        <w:t>от</w:t>
      </w:r>
      <w:r w:rsidR="00800348">
        <w:rPr>
          <w:b/>
          <w:sz w:val="24"/>
          <w:szCs w:val="24"/>
        </w:rPr>
        <w:t xml:space="preserve"> </w:t>
      </w:r>
      <w:r w:rsidR="00F10D47" w:rsidRPr="00EC5A05">
        <w:rPr>
          <w:b/>
          <w:sz w:val="24"/>
          <w:szCs w:val="24"/>
        </w:rPr>
        <w:t>55</w:t>
      </w:r>
      <w:r w:rsidRPr="00EC5A05">
        <w:rPr>
          <w:b/>
          <w:sz w:val="24"/>
          <w:szCs w:val="24"/>
        </w:rPr>
        <w:t>0 до 560</w:t>
      </w:r>
      <w:r w:rsidR="00F10D47" w:rsidRPr="00EC5A05">
        <w:rPr>
          <w:b/>
          <w:sz w:val="24"/>
          <w:szCs w:val="24"/>
          <w:lang w:val="kk-KZ"/>
        </w:rPr>
        <w:t xml:space="preserve"> кв</w:t>
      </w:r>
      <w:r w:rsidR="00F10D47" w:rsidRPr="00EC5A05">
        <w:rPr>
          <w:b/>
          <w:sz w:val="24"/>
          <w:szCs w:val="24"/>
        </w:rPr>
        <w:t>.м</w:t>
      </w:r>
      <w:r w:rsidR="00F10D47" w:rsidRPr="00EC5A05">
        <w:rPr>
          <w:sz w:val="24"/>
          <w:szCs w:val="24"/>
        </w:rPr>
        <w:t>. в том числе:</w:t>
      </w:r>
      <w:r w:rsidR="00800348">
        <w:rPr>
          <w:sz w:val="24"/>
          <w:szCs w:val="24"/>
        </w:rPr>
        <w:t xml:space="preserve"> </w:t>
      </w:r>
      <w:r w:rsidR="00F10D47" w:rsidRPr="00EC5A05">
        <w:rPr>
          <w:sz w:val="24"/>
          <w:szCs w:val="24"/>
        </w:rPr>
        <w:t>основная</w:t>
      </w:r>
      <w:r w:rsidR="00800348">
        <w:rPr>
          <w:sz w:val="24"/>
          <w:szCs w:val="24"/>
        </w:rPr>
        <w:t xml:space="preserve"> </w:t>
      </w:r>
      <w:r w:rsidR="00F10D47" w:rsidRPr="00EC5A05">
        <w:rPr>
          <w:sz w:val="24"/>
          <w:szCs w:val="24"/>
        </w:rPr>
        <w:t>площадь</w:t>
      </w:r>
      <w:r w:rsidR="00800348">
        <w:rPr>
          <w:sz w:val="24"/>
          <w:szCs w:val="24"/>
        </w:rPr>
        <w:t xml:space="preserve"> </w:t>
      </w:r>
      <w:r w:rsidRPr="00EC5A05">
        <w:rPr>
          <w:b/>
          <w:sz w:val="24"/>
          <w:szCs w:val="24"/>
        </w:rPr>
        <w:t>не менее</w:t>
      </w:r>
      <w:r w:rsidR="00F10D47" w:rsidRPr="00EC5A05">
        <w:rPr>
          <w:b/>
          <w:sz w:val="24"/>
          <w:szCs w:val="24"/>
        </w:rPr>
        <w:t xml:space="preserve"> 4</w:t>
      </w:r>
      <w:r w:rsidRPr="00EC5A05">
        <w:rPr>
          <w:b/>
          <w:sz w:val="24"/>
          <w:szCs w:val="24"/>
        </w:rPr>
        <w:t>5</w:t>
      </w:r>
      <w:r w:rsidR="00F10D47" w:rsidRPr="00EC5A05">
        <w:rPr>
          <w:b/>
          <w:sz w:val="24"/>
          <w:szCs w:val="24"/>
        </w:rPr>
        <w:t>0</w:t>
      </w:r>
      <w:r w:rsidR="00800348">
        <w:rPr>
          <w:b/>
          <w:sz w:val="24"/>
          <w:szCs w:val="24"/>
        </w:rPr>
        <w:t xml:space="preserve"> </w:t>
      </w:r>
      <w:r w:rsidR="00F10D47" w:rsidRPr="00EC5A05">
        <w:rPr>
          <w:b/>
          <w:sz w:val="24"/>
          <w:szCs w:val="24"/>
        </w:rPr>
        <w:t>кв.м.</w:t>
      </w:r>
      <w:r w:rsidR="003C3E81">
        <w:rPr>
          <w:b/>
          <w:sz w:val="24"/>
          <w:szCs w:val="24"/>
        </w:rPr>
        <w:t xml:space="preserve">,  </w:t>
      </w:r>
      <w:r w:rsidR="00F10D47" w:rsidRPr="00EC5A05">
        <w:rPr>
          <w:sz w:val="24"/>
          <w:szCs w:val="24"/>
        </w:rPr>
        <w:t>вспомогательная площадь</w:t>
      </w:r>
      <w:r w:rsidRPr="00EC5A05">
        <w:rPr>
          <w:b/>
          <w:sz w:val="24"/>
          <w:szCs w:val="24"/>
        </w:rPr>
        <w:t xml:space="preserve">не более </w:t>
      </w:r>
      <w:r w:rsidR="00F10D47" w:rsidRPr="00EC5A05">
        <w:rPr>
          <w:b/>
          <w:sz w:val="24"/>
          <w:szCs w:val="24"/>
        </w:rPr>
        <w:t>95кв.м.</w:t>
      </w:r>
    </w:p>
    <w:p w:rsidR="00F10D47" w:rsidRDefault="00F10D47" w:rsidP="00703D5F">
      <w:pPr>
        <w:jc w:val="both"/>
        <w:rPr>
          <w:sz w:val="24"/>
          <w:szCs w:val="24"/>
          <w:highlight w:val="yellow"/>
        </w:rPr>
      </w:pPr>
    </w:p>
    <w:p w:rsidR="00F10D47" w:rsidRPr="00F10D47" w:rsidRDefault="00F10D47" w:rsidP="00F10D47">
      <w:pPr>
        <w:jc w:val="center"/>
        <w:rPr>
          <w:b/>
          <w:sz w:val="24"/>
          <w:szCs w:val="24"/>
        </w:rPr>
      </w:pPr>
      <w:r w:rsidRPr="00F10D47">
        <w:rPr>
          <w:b/>
          <w:sz w:val="24"/>
          <w:szCs w:val="24"/>
        </w:rPr>
        <w:t>Полное описание и требуемые технические и качественные характеристики услуг.</w:t>
      </w:r>
    </w:p>
    <w:p w:rsidR="00F10D47" w:rsidRPr="00F10D47" w:rsidRDefault="00F10D47" w:rsidP="00703D5F">
      <w:pPr>
        <w:jc w:val="both"/>
        <w:rPr>
          <w:sz w:val="24"/>
          <w:szCs w:val="24"/>
          <w:highlight w:val="yellow"/>
        </w:rPr>
      </w:pPr>
    </w:p>
    <w:p w:rsidR="00EC5A05" w:rsidRDefault="00F10D47" w:rsidP="00EC5A05">
      <w:pPr>
        <w:ind w:firstLine="720"/>
        <w:jc w:val="both"/>
        <w:rPr>
          <w:b/>
          <w:sz w:val="24"/>
          <w:szCs w:val="24"/>
        </w:rPr>
      </w:pPr>
      <w:r w:rsidRPr="00EC5A05">
        <w:rPr>
          <w:b/>
          <w:sz w:val="24"/>
          <w:szCs w:val="24"/>
        </w:rPr>
        <w:t>Офисы:</w:t>
      </w:r>
    </w:p>
    <w:p w:rsidR="00EC5A05" w:rsidRDefault="00F10D47" w:rsidP="00EC5A05">
      <w:pPr>
        <w:ind w:firstLine="720"/>
        <w:jc w:val="both"/>
        <w:rPr>
          <w:sz w:val="24"/>
          <w:szCs w:val="24"/>
        </w:rPr>
      </w:pPr>
      <w:r w:rsidRPr="00EC5A05">
        <w:rPr>
          <w:sz w:val="24"/>
          <w:szCs w:val="24"/>
        </w:rPr>
        <w:t>Кабинетная система (не менее 8 отдельных запираемых кабинетов), стены – алюминиевые перегородки с ЛДСП</w:t>
      </w:r>
      <w:r w:rsidR="00DF1493" w:rsidRPr="00EC5A05">
        <w:rPr>
          <w:sz w:val="24"/>
          <w:szCs w:val="24"/>
        </w:rPr>
        <w:t xml:space="preserve"> или из аналогичных материалов</w:t>
      </w:r>
      <w:r w:rsidRPr="00EC5A05">
        <w:rPr>
          <w:sz w:val="24"/>
          <w:szCs w:val="24"/>
        </w:rPr>
        <w:t xml:space="preserve">; освещение </w:t>
      </w:r>
      <w:proofErr w:type="gramStart"/>
      <w:r w:rsidRPr="00EC5A05">
        <w:rPr>
          <w:sz w:val="24"/>
          <w:szCs w:val="24"/>
        </w:rPr>
        <w:t>–л</w:t>
      </w:r>
      <w:proofErr w:type="gramEnd"/>
      <w:r w:rsidRPr="00EC5A05">
        <w:rPr>
          <w:sz w:val="24"/>
          <w:szCs w:val="24"/>
        </w:rPr>
        <w:t xml:space="preserve">ампы </w:t>
      </w:r>
      <w:r w:rsidR="00DF1493" w:rsidRPr="00EC5A05">
        <w:rPr>
          <w:sz w:val="24"/>
          <w:szCs w:val="24"/>
          <w:lang w:val="en-US"/>
        </w:rPr>
        <w:t>Led</w:t>
      </w:r>
      <w:r w:rsidRPr="00EC5A05">
        <w:rPr>
          <w:sz w:val="24"/>
          <w:szCs w:val="24"/>
        </w:rPr>
        <w:t>; окна –с тонированными энергосберегающими стеклопакетами; полы в кабинетах – керамическая плитка; наличие дверей</w:t>
      </w:r>
      <w:r w:rsidR="00DF1493" w:rsidRPr="00EC5A05">
        <w:rPr>
          <w:sz w:val="24"/>
          <w:szCs w:val="24"/>
        </w:rPr>
        <w:t xml:space="preserve"> в каждом кабинете</w:t>
      </w:r>
      <w:r w:rsidRPr="00EC5A05">
        <w:rPr>
          <w:sz w:val="24"/>
          <w:szCs w:val="24"/>
        </w:rPr>
        <w:t xml:space="preserve"> - с замками запирания.</w:t>
      </w:r>
    </w:p>
    <w:p w:rsidR="00EC5A05" w:rsidRDefault="00F10D47" w:rsidP="00EC5A05">
      <w:pPr>
        <w:ind w:firstLine="720"/>
        <w:jc w:val="both"/>
        <w:rPr>
          <w:b/>
          <w:sz w:val="24"/>
          <w:szCs w:val="24"/>
        </w:rPr>
      </w:pPr>
      <w:r w:rsidRPr="00EC5A05">
        <w:rPr>
          <w:b/>
          <w:sz w:val="24"/>
          <w:szCs w:val="24"/>
        </w:rPr>
        <w:t>Места общего пользования (санузлы):</w:t>
      </w:r>
    </w:p>
    <w:p w:rsidR="00EC5A05" w:rsidRDefault="00EC5A05" w:rsidP="00EC5A05">
      <w:pPr>
        <w:ind w:firstLine="720"/>
        <w:jc w:val="both"/>
        <w:rPr>
          <w:sz w:val="24"/>
          <w:szCs w:val="24"/>
        </w:rPr>
      </w:pPr>
      <w:r w:rsidRPr="00EC5A05">
        <w:rPr>
          <w:sz w:val="24"/>
          <w:szCs w:val="24"/>
        </w:rPr>
        <w:t>Санузлы должны быть оснащены необходимым инвентарем (зеркалами, электро-сушкой и другими элементами при наличии)</w:t>
      </w:r>
      <w:r w:rsidR="003C3E81">
        <w:rPr>
          <w:sz w:val="24"/>
          <w:szCs w:val="24"/>
        </w:rPr>
        <w:t xml:space="preserve">. </w:t>
      </w:r>
      <w:r w:rsidR="00F10D47" w:rsidRPr="00EC5A05">
        <w:rPr>
          <w:sz w:val="24"/>
          <w:szCs w:val="24"/>
        </w:rPr>
        <w:t>Пол</w:t>
      </w:r>
      <w:r w:rsidR="003C3E81">
        <w:rPr>
          <w:sz w:val="24"/>
          <w:szCs w:val="24"/>
        </w:rPr>
        <w:t xml:space="preserve"> должен быть выложен </w:t>
      </w:r>
      <w:r w:rsidR="00F10D47" w:rsidRPr="00EC5A05">
        <w:rPr>
          <w:sz w:val="24"/>
          <w:szCs w:val="24"/>
        </w:rPr>
        <w:t>керамическ</w:t>
      </w:r>
      <w:r w:rsidR="003C3E81">
        <w:rPr>
          <w:sz w:val="24"/>
          <w:szCs w:val="24"/>
        </w:rPr>
        <w:t>ой</w:t>
      </w:r>
      <w:r w:rsidR="00F10D47" w:rsidRPr="00EC5A05">
        <w:rPr>
          <w:sz w:val="24"/>
          <w:szCs w:val="24"/>
        </w:rPr>
        <w:t xml:space="preserve"> плитк</w:t>
      </w:r>
      <w:r w:rsidR="003C3E81">
        <w:rPr>
          <w:sz w:val="24"/>
          <w:szCs w:val="24"/>
        </w:rPr>
        <w:t>ой</w:t>
      </w:r>
      <w:r w:rsidR="00F10D47" w:rsidRPr="00EC5A05">
        <w:rPr>
          <w:sz w:val="24"/>
          <w:szCs w:val="24"/>
        </w:rPr>
        <w:t xml:space="preserve">; стены – кафель; </w:t>
      </w:r>
      <w:r w:rsidRPr="00EC5A05">
        <w:rPr>
          <w:sz w:val="24"/>
          <w:szCs w:val="24"/>
        </w:rPr>
        <w:t xml:space="preserve">наличие </w:t>
      </w:r>
      <w:r w:rsidR="00F10D47" w:rsidRPr="00EC5A05">
        <w:rPr>
          <w:sz w:val="24"/>
          <w:szCs w:val="24"/>
        </w:rPr>
        <w:t>освещени</w:t>
      </w:r>
      <w:r w:rsidRPr="00EC5A05">
        <w:rPr>
          <w:sz w:val="24"/>
          <w:szCs w:val="24"/>
        </w:rPr>
        <w:t>я и</w:t>
      </w:r>
      <w:r w:rsidR="00F10D47" w:rsidRPr="00EC5A05">
        <w:rPr>
          <w:sz w:val="24"/>
          <w:szCs w:val="24"/>
        </w:rPr>
        <w:t xml:space="preserve"> дверей (под дерево) с замками запирания.</w:t>
      </w:r>
    </w:p>
    <w:p w:rsidR="00EC5A05" w:rsidRPr="00EC5A05" w:rsidRDefault="00F10D47" w:rsidP="00EC5A05">
      <w:pPr>
        <w:ind w:firstLine="720"/>
        <w:jc w:val="both"/>
        <w:rPr>
          <w:b/>
          <w:sz w:val="24"/>
          <w:szCs w:val="24"/>
        </w:rPr>
      </w:pPr>
      <w:r w:rsidRPr="00EC5A05">
        <w:rPr>
          <w:b/>
          <w:sz w:val="24"/>
          <w:szCs w:val="24"/>
        </w:rPr>
        <w:t>Инженерно-технический раздел:</w:t>
      </w:r>
    </w:p>
    <w:p w:rsidR="00EC5A05" w:rsidRPr="00EC5A05" w:rsidRDefault="00EC5A05" w:rsidP="00EC5A05">
      <w:pPr>
        <w:ind w:firstLine="720"/>
        <w:jc w:val="both"/>
        <w:rPr>
          <w:sz w:val="24"/>
          <w:szCs w:val="24"/>
        </w:rPr>
      </w:pPr>
      <w:r w:rsidRPr="00EC5A05">
        <w:rPr>
          <w:sz w:val="24"/>
          <w:szCs w:val="24"/>
        </w:rPr>
        <w:t>Наличие системы о</w:t>
      </w:r>
      <w:r w:rsidR="00F10D47" w:rsidRPr="00EC5A05">
        <w:rPr>
          <w:sz w:val="24"/>
          <w:szCs w:val="24"/>
        </w:rPr>
        <w:t>топлени</w:t>
      </w:r>
      <w:r w:rsidRPr="00EC5A05">
        <w:rPr>
          <w:sz w:val="24"/>
          <w:szCs w:val="24"/>
        </w:rPr>
        <w:t>я</w:t>
      </w:r>
      <w:r w:rsidR="00F10D47" w:rsidRPr="00EC5A05">
        <w:rPr>
          <w:sz w:val="24"/>
          <w:szCs w:val="24"/>
        </w:rPr>
        <w:t>; вентиляци</w:t>
      </w:r>
      <w:r w:rsidRPr="00EC5A05">
        <w:rPr>
          <w:sz w:val="24"/>
          <w:szCs w:val="24"/>
        </w:rPr>
        <w:t>и</w:t>
      </w:r>
      <w:r w:rsidR="00F10D47" w:rsidRPr="00EC5A05">
        <w:rPr>
          <w:sz w:val="24"/>
          <w:szCs w:val="24"/>
        </w:rPr>
        <w:t>; кондиционировани</w:t>
      </w:r>
      <w:r w:rsidRPr="00EC5A05">
        <w:rPr>
          <w:sz w:val="24"/>
          <w:szCs w:val="24"/>
        </w:rPr>
        <w:t>я</w:t>
      </w:r>
      <w:r w:rsidR="00F10D47" w:rsidRPr="00EC5A05">
        <w:rPr>
          <w:sz w:val="24"/>
          <w:szCs w:val="24"/>
        </w:rPr>
        <w:t xml:space="preserve"> воздуха; горяче</w:t>
      </w:r>
      <w:r w:rsidRPr="00EC5A05">
        <w:rPr>
          <w:sz w:val="24"/>
          <w:szCs w:val="24"/>
        </w:rPr>
        <w:t>го</w:t>
      </w:r>
      <w:r w:rsidR="00F10D47" w:rsidRPr="00EC5A05">
        <w:rPr>
          <w:sz w:val="24"/>
          <w:szCs w:val="24"/>
        </w:rPr>
        <w:t xml:space="preserve"> и холодн</w:t>
      </w:r>
      <w:r w:rsidRPr="00EC5A05">
        <w:rPr>
          <w:sz w:val="24"/>
          <w:szCs w:val="24"/>
        </w:rPr>
        <w:t>ого</w:t>
      </w:r>
      <w:r w:rsidR="00F10D47" w:rsidRPr="00EC5A05">
        <w:rPr>
          <w:sz w:val="24"/>
          <w:szCs w:val="24"/>
        </w:rPr>
        <w:t xml:space="preserve"> водоснабжени</w:t>
      </w:r>
      <w:r w:rsidRPr="00EC5A05">
        <w:rPr>
          <w:sz w:val="24"/>
          <w:szCs w:val="24"/>
        </w:rPr>
        <w:t>я</w:t>
      </w:r>
      <w:r w:rsidR="00F10D47" w:rsidRPr="00EC5A05">
        <w:rPr>
          <w:sz w:val="24"/>
          <w:szCs w:val="24"/>
        </w:rPr>
        <w:t>; канализаци</w:t>
      </w:r>
      <w:r w:rsidRPr="00EC5A05">
        <w:rPr>
          <w:sz w:val="24"/>
          <w:szCs w:val="24"/>
        </w:rPr>
        <w:t>и</w:t>
      </w:r>
      <w:r w:rsidR="00F10D47" w:rsidRPr="00EC5A05">
        <w:rPr>
          <w:sz w:val="24"/>
          <w:szCs w:val="24"/>
        </w:rPr>
        <w:t xml:space="preserve"> (включая </w:t>
      </w:r>
      <w:proofErr w:type="gramStart"/>
      <w:r w:rsidR="00F10D47" w:rsidRPr="00EC5A05">
        <w:rPr>
          <w:sz w:val="24"/>
          <w:szCs w:val="24"/>
        </w:rPr>
        <w:t>бытовую</w:t>
      </w:r>
      <w:proofErr w:type="gramEnd"/>
      <w:r w:rsidR="00F10D47" w:rsidRPr="00EC5A05">
        <w:rPr>
          <w:sz w:val="24"/>
          <w:szCs w:val="24"/>
        </w:rPr>
        <w:t xml:space="preserve">), </w:t>
      </w:r>
      <w:r w:rsidRPr="00EC5A05">
        <w:rPr>
          <w:sz w:val="24"/>
          <w:szCs w:val="24"/>
        </w:rPr>
        <w:t xml:space="preserve">а также </w:t>
      </w:r>
      <w:r w:rsidR="00F10D47" w:rsidRPr="00EC5A05">
        <w:rPr>
          <w:sz w:val="24"/>
          <w:szCs w:val="24"/>
        </w:rPr>
        <w:t>сантехник</w:t>
      </w:r>
      <w:r w:rsidRPr="00EC5A05">
        <w:rPr>
          <w:sz w:val="24"/>
          <w:szCs w:val="24"/>
        </w:rPr>
        <w:t>и</w:t>
      </w:r>
      <w:r w:rsidR="00F10D47" w:rsidRPr="00EC5A05">
        <w:rPr>
          <w:sz w:val="24"/>
          <w:szCs w:val="24"/>
        </w:rPr>
        <w:t>.</w:t>
      </w:r>
    </w:p>
    <w:p w:rsidR="00EC5A05" w:rsidRDefault="00EC5A05" w:rsidP="00EC5A05">
      <w:pPr>
        <w:ind w:firstLine="720"/>
        <w:jc w:val="both"/>
        <w:rPr>
          <w:sz w:val="24"/>
          <w:szCs w:val="24"/>
        </w:rPr>
      </w:pPr>
      <w:r w:rsidRPr="00EC5A05">
        <w:rPr>
          <w:sz w:val="24"/>
          <w:szCs w:val="24"/>
        </w:rPr>
        <w:t>В помещении/здании должн</w:t>
      </w:r>
      <w:r w:rsidR="00585EEE">
        <w:rPr>
          <w:sz w:val="24"/>
          <w:szCs w:val="24"/>
        </w:rPr>
        <w:t>а</w:t>
      </w:r>
      <w:r w:rsidRPr="00EC5A05">
        <w:rPr>
          <w:sz w:val="24"/>
          <w:szCs w:val="24"/>
        </w:rPr>
        <w:t xml:space="preserve"> быть</w:t>
      </w:r>
      <w:r w:rsidR="00F10D47" w:rsidRPr="00EC5A05">
        <w:rPr>
          <w:sz w:val="24"/>
          <w:szCs w:val="24"/>
        </w:rPr>
        <w:t xml:space="preserve"> встроенн</w:t>
      </w:r>
      <w:r w:rsidRPr="00EC5A05">
        <w:rPr>
          <w:sz w:val="24"/>
          <w:szCs w:val="24"/>
        </w:rPr>
        <w:t>ая</w:t>
      </w:r>
      <w:r w:rsidR="00F10D47" w:rsidRPr="00EC5A05">
        <w:rPr>
          <w:sz w:val="24"/>
          <w:szCs w:val="24"/>
        </w:rPr>
        <w:t xml:space="preserve"> ЛКС (локально-коммунальная система). Наличие локальной вычислительной сети не </w:t>
      </w:r>
      <w:r w:rsidRPr="00EC5A05">
        <w:rPr>
          <w:sz w:val="24"/>
          <w:szCs w:val="24"/>
        </w:rPr>
        <w:t>ниже категории 5</w:t>
      </w:r>
      <w:r w:rsidR="00F10D47" w:rsidRPr="00EC5A05">
        <w:rPr>
          <w:sz w:val="24"/>
          <w:szCs w:val="24"/>
        </w:rPr>
        <w:t>Е</w:t>
      </w:r>
      <w:r w:rsidRPr="00EC5A05">
        <w:rPr>
          <w:sz w:val="24"/>
          <w:szCs w:val="24"/>
        </w:rPr>
        <w:t>,</w:t>
      </w:r>
      <w:r w:rsidR="00F10D47" w:rsidRPr="00EC5A05">
        <w:rPr>
          <w:sz w:val="24"/>
          <w:szCs w:val="24"/>
        </w:rPr>
        <w:t xml:space="preserve"> рассчитанной на не менее </w:t>
      </w:r>
      <w:r w:rsidRPr="00EC5A05">
        <w:rPr>
          <w:sz w:val="24"/>
          <w:szCs w:val="24"/>
        </w:rPr>
        <w:t xml:space="preserve">чем </w:t>
      </w:r>
      <w:r w:rsidR="00F10D47" w:rsidRPr="00EC5A05">
        <w:rPr>
          <w:sz w:val="24"/>
          <w:szCs w:val="24"/>
        </w:rPr>
        <w:t xml:space="preserve">60 точек </w:t>
      </w:r>
      <w:r w:rsidR="00F10D47" w:rsidRPr="00EC5A05">
        <w:rPr>
          <w:sz w:val="24"/>
          <w:szCs w:val="24"/>
          <w:lang w:val="en-US"/>
        </w:rPr>
        <w:t>RJ</w:t>
      </w:r>
      <w:r w:rsidR="00F10D47" w:rsidRPr="00EC5A05">
        <w:rPr>
          <w:sz w:val="24"/>
          <w:szCs w:val="24"/>
        </w:rPr>
        <w:t>-45, с коммутацией в кроссовый шкаф</w:t>
      </w:r>
      <w:r w:rsidRPr="00EC5A05">
        <w:rPr>
          <w:sz w:val="24"/>
          <w:szCs w:val="24"/>
        </w:rPr>
        <w:t>, который должен находиться</w:t>
      </w:r>
      <w:r w:rsidR="00F10D47" w:rsidRPr="00EC5A05">
        <w:rPr>
          <w:sz w:val="24"/>
          <w:szCs w:val="24"/>
        </w:rPr>
        <w:t xml:space="preserve"> в отдельном помещении. Наличие отдельного помещения со шкафом с наличием доступа к каждой точке всей локальной вычислительной сети для размещения сетевого оборудования, помещение до</w:t>
      </w:r>
      <w:r>
        <w:rPr>
          <w:sz w:val="24"/>
          <w:szCs w:val="24"/>
        </w:rPr>
        <w:t>лжно быть, закрываемым под ключ.</w:t>
      </w:r>
    </w:p>
    <w:p w:rsidR="00EC5A05" w:rsidRPr="00F9212F" w:rsidRDefault="00EC5A05" w:rsidP="00EC5A0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помещении/здании </w:t>
      </w:r>
      <w:r w:rsidRPr="00E52658">
        <w:rPr>
          <w:sz w:val="24"/>
          <w:szCs w:val="24"/>
        </w:rPr>
        <w:t>должно быть</w:t>
      </w:r>
      <w:r w:rsidR="00F10D47" w:rsidRPr="00E52658">
        <w:rPr>
          <w:sz w:val="24"/>
          <w:szCs w:val="24"/>
        </w:rPr>
        <w:t xml:space="preserve"> круглосуточно</w:t>
      </w:r>
      <w:r w:rsidRPr="00E52658">
        <w:rPr>
          <w:sz w:val="24"/>
          <w:szCs w:val="24"/>
        </w:rPr>
        <w:t>е</w:t>
      </w:r>
      <w:r w:rsidR="00F10D47" w:rsidRPr="00E52658">
        <w:rPr>
          <w:sz w:val="24"/>
          <w:szCs w:val="24"/>
        </w:rPr>
        <w:t xml:space="preserve"> видеонаблюдени</w:t>
      </w:r>
      <w:r w:rsidRPr="00E52658">
        <w:rPr>
          <w:sz w:val="24"/>
          <w:szCs w:val="24"/>
        </w:rPr>
        <w:t xml:space="preserve">е, </w:t>
      </w:r>
      <w:r w:rsidR="00F10D47" w:rsidRPr="00E52658">
        <w:rPr>
          <w:sz w:val="24"/>
          <w:szCs w:val="24"/>
        </w:rPr>
        <w:t>систем</w:t>
      </w:r>
      <w:r w:rsidR="00F9212F" w:rsidRPr="00E52658">
        <w:rPr>
          <w:sz w:val="24"/>
          <w:szCs w:val="24"/>
        </w:rPr>
        <w:t>а противопожарной безопасности, система сигнализации, а также иные системы обеспечения безопасности при наличии.</w:t>
      </w:r>
    </w:p>
    <w:p w:rsidR="00EC5A05" w:rsidRPr="00613428" w:rsidRDefault="00F10D47" w:rsidP="00EC5A05">
      <w:pPr>
        <w:ind w:firstLine="720"/>
        <w:jc w:val="both"/>
        <w:rPr>
          <w:b/>
          <w:sz w:val="24"/>
          <w:szCs w:val="24"/>
        </w:rPr>
      </w:pPr>
      <w:r w:rsidRPr="00613428">
        <w:rPr>
          <w:b/>
          <w:sz w:val="24"/>
          <w:szCs w:val="24"/>
        </w:rPr>
        <w:t>Электротехнический раздел:</w:t>
      </w:r>
    </w:p>
    <w:p w:rsidR="00EC5A05" w:rsidRPr="00613428" w:rsidRDefault="00613428" w:rsidP="00EC5A05">
      <w:pPr>
        <w:ind w:firstLine="720"/>
        <w:jc w:val="both"/>
        <w:rPr>
          <w:sz w:val="24"/>
          <w:szCs w:val="24"/>
        </w:rPr>
      </w:pPr>
      <w:r w:rsidRPr="00613428">
        <w:rPr>
          <w:sz w:val="24"/>
          <w:szCs w:val="24"/>
        </w:rPr>
        <w:t>Э</w:t>
      </w:r>
      <w:r w:rsidR="00F10D47" w:rsidRPr="00613428">
        <w:rPr>
          <w:sz w:val="24"/>
          <w:szCs w:val="24"/>
        </w:rPr>
        <w:t>лектросиловое оборудование и сети (силовые и слаботочные)</w:t>
      </w:r>
      <w:r w:rsidRPr="00613428">
        <w:rPr>
          <w:sz w:val="24"/>
          <w:szCs w:val="24"/>
        </w:rPr>
        <w:t>,</w:t>
      </w:r>
      <w:r w:rsidR="00F10D47" w:rsidRPr="00613428">
        <w:rPr>
          <w:sz w:val="24"/>
          <w:szCs w:val="24"/>
        </w:rPr>
        <w:t xml:space="preserve"> электроосвещение</w:t>
      </w:r>
      <w:r w:rsidRPr="00613428">
        <w:rPr>
          <w:sz w:val="24"/>
          <w:szCs w:val="24"/>
        </w:rPr>
        <w:t>,</w:t>
      </w:r>
      <w:r w:rsidR="00F10D47" w:rsidRPr="00613428">
        <w:rPr>
          <w:sz w:val="24"/>
          <w:szCs w:val="24"/>
        </w:rPr>
        <w:t xml:space="preserve"> пожарная сигнализация</w:t>
      </w:r>
      <w:r w:rsidRPr="00613428">
        <w:rPr>
          <w:sz w:val="24"/>
          <w:szCs w:val="24"/>
        </w:rPr>
        <w:t>,</w:t>
      </w:r>
      <w:r w:rsidR="00F10D47" w:rsidRPr="00613428">
        <w:rPr>
          <w:sz w:val="24"/>
          <w:szCs w:val="24"/>
        </w:rPr>
        <w:t xml:space="preserve"> заземление</w:t>
      </w:r>
      <w:r w:rsidRPr="00613428">
        <w:rPr>
          <w:sz w:val="24"/>
          <w:szCs w:val="24"/>
        </w:rPr>
        <w:t xml:space="preserve"> должно соответствовать утвержденным нормам и требованиям</w:t>
      </w:r>
      <w:r w:rsidR="00F10D47" w:rsidRPr="00613428">
        <w:rPr>
          <w:sz w:val="24"/>
          <w:szCs w:val="24"/>
        </w:rPr>
        <w:t>.</w:t>
      </w:r>
    </w:p>
    <w:p w:rsidR="00EC5A05" w:rsidRPr="00613428" w:rsidRDefault="00F10D47" w:rsidP="00EC5A05">
      <w:pPr>
        <w:ind w:firstLine="720"/>
        <w:jc w:val="both"/>
        <w:rPr>
          <w:b/>
          <w:sz w:val="24"/>
          <w:szCs w:val="24"/>
        </w:rPr>
      </w:pPr>
      <w:r w:rsidRPr="00613428">
        <w:rPr>
          <w:b/>
          <w:sz w:val="24"/>
          <w:szCs w:val="24"/>
        </w:rPr>
        <w:t>Дополнительные требования к объекту:</w:t>
      </w:r>
    </w:p>
    <w:p w:rsidR="00EC5A05" w:rsidRPr="00613428" w:rsidRDefault="00613428" w:rsidP="00EC5A05">
      <w:pPr>
        <w:ind w:firstLine="720"/>
        <w:jc w:val="both"/>
        <w:rPr>
          <w:sz w:val="24"/>
          <w:szCs w:val="24"/>
        </w:rPr>
      </w:pPr>
      <w:r w:rsidRPr="00613428">
        <w:rPr>
          <w:sz w:val="24"/>
          <w:szCs w:val="24"/>
        </w:rPr>
        <w:t>Потенциальный поставщик должен обеспечить паркингом</w:t>
      </w:r>
      <w:r w:rsidR="00F10D47" w:rsidRPr="00613428">
        <w:rPr>
          <w:sz w:val="24"/>
          <w:szCs w:val="24"/>
        </w:rPr>
        <w:t xml:space="preserve"> не менее </w:t>
      </w:r>
      <w:r w:rsidRPr="00613428">
        <w:rPr>
          <w:sz w:val="24"/>
          <w:szCs w:val="24"/>
        </w:rPr>
        <w:t xml:space="preserve">чем на </w:t>
      </w:r>
      <w:r w:rsidR="00F10D47" w:rsidRPr="00613428">
        <w:rPr>
          <w:sz w:val="24"/>
          <w:szCs w:val="24"/>
        </w:rPr>
        <w:t>5 автомашин</w:t>
      </w:r>
      <w:r w:rsidRPr="00613428">
        <w:rPr>
          <w:sz w:val="24"/>
          <w:szCs w:val="24"/>
        </w:rPr>
        <w:t>, в том числе</w:t>
      </w:r>
      <w:r w:rsidR="00F10D47" w:rsidRPr="00613428">
        <w:rPr>
          <w:sz w:val="24"/>
          <w:szCs w:val="24"/>
        </w:rPr>
        <w:t xml:space="preserve"> не менее двух </w:t>
      </w:r>
      <w:proofErr w:type="spellStart"/>
      <w:r w:rsidRPr="00613428">
        <w:rPr>
          <w:sz w:val="24"/>
          <w:szCs w:val="24"/>
        </w:rPr>
        <w:t>парко</w:t>
      </w:r>
      <w:r w:rsidR="00F10D47" w:rsidRPr="00613428">
        <w:rPr>
          <w:sz w:val="24"/>
          <w:szCs w:val="24"/>
        </w:rPr>
        <w:t>мест</w:t>
      </w:r>
      <w:proofErr w:type="spellEnd"/>
      <w:r w:rsidR="00F10D47" w:rsidRPr="00613428">
        <w:rPr>
          <w:sz w:val="24"/>
          <w:szCs w:val="24"/>
        </w:rPr>
        <w:t xml:space="preserve"> близ центрального входа в здание. Отсутствие других арендаторов в случае отдельно стоящего здания, </w:t>
      </w:r>
      <w:r w:rsidRPr="00613428">
        <w:rPr>
          <w:sz w:val="24"/>
          <w:szCs w:val="24"/>
        </w:rPr>
        <w:t xml:space="preserve">а </w:t>
      </w:r>
      <w:r w:rsidR="00F10D47" w:rsidRPr="00613428">
        <w:rPr>
          <w:sz w:val="24"/>
          <w:szCs w:val="24"/>
        </w:rPr>
        <w:t>в случае многоуровневого здания отсутствие других арендаторов на этаже. Офисные помещения должны быть структурирован</w:t>
      </w:r>
      <w:r w:rsidRPr="00613428">
        <w:rPr>
          <w:sz w:val="24"/>
          <w:szCs w:val="24"/>
        </w:rPr>
        <w:t>ы</w:t>
      </w:r>
      <w:r w:rsidR="00F10D47" w:rsidRPr="00613428">
        <w:rPr>
          <w:sz w:val="24"/>
          <w:szCs w:val="24"/>
        </w:rPr>
        <w:t xml:space="preserve"> кабельной сетью, постом охраны.</w:t>
      </w:r>
    </w:p>
    <w:p w:rsidR="00E52658" w:rsidRPr="00E52658" w:rsidRDefault="00613428" w:rsidP="00EC5A05">
      <w:pPr>
        <w:ind w:firstLine="720"/>
        <w:jc w:val="both"/>
        <w:rPr>
          <w:sz w:val="24"/>
          <w:szCs w:val="24"/>
        </w:rPr>
      </w:pPr>
      <w:r w:rsidRPr="00613428">
        <w:rPr>
          <w:sz w:val="24"/>
          <w:szCs w:val="24"/>
        </w:rPr>
        <w:lastRenderedPageBreak/>
        <w:t>В с</w:t>
      </w:r>
      <w:r w:rsidR="00F10D47" w:rsidRPr="00613428">
        <w:rPr>
          <w:sz w:val="24"/>
          <w:szCs w:val="24"/>
        </w:rPr>
        <w:t xml:space="preserve">тоимость аренды </w:t>
      </w:r>
      <w:r w:rsidRPr="00613428">
        <w:rPr>
          <w:sz w:val="24"/>
          <w:szCs w:val="24"/>
        </w:rPr>
        <w:t>помещения/здания</w:t>
      </w:r>
      <w:r w:rsidR="00F10D47" w:rsidRPr="00613428">
        <w:rPr>
          <w:sz w:val="24"/>
          <w:szCs w:val="24"/>
        </w:rPr>
        <w:t xml:space="preserve"> должна включат</w:t>
      </w:r>
      <w:r w:rsidRPr="00613428">
        <w:rPr>
          <w:sz w:val="24"/>
          <w:szCs w:val="24"/>
        </w:rPr>
        <w:t>ся</w:t>
      </w:r>
      <w:r w:rsidR="00585EEE">
        <w:rPr>
          <w:sz w:val="24"/>
          <w:szCs w:val="24"/>
        </w:rPr>
        <w:t>:</w:t>
      </w:r>
      <w:r w:rsidR="00F10D47" w:rsidRPr="00613428">
        <w:rPr>
          <w:sz w:val="24"/>
          <w:szCs w:val="24"/>
        </w:rPr>
        <w:t xml:space="preserve"> стоимость содержания, обслуживания,</w:t>
      </w:r>
      <w:r w:rsidR="00585EEE">
        <w:rPr>
          <w:sz w:val="24"/>
          <w:szCs w:val="24"/>
        </w:rPr>
        <w:t xml:space="preserve"> обеспечение охраной и</w:t>
      </w:r>
      <w:r w:rsidR="00F10D47" w:rsidRPr="00613428">
        <w:rPr>
          <w:sz w:val="24"/>
          <w:szCs w:val="24"/>
        </w:rPr>
        <w:t xml:space="preserve"> эксплуатация </w:t>
      </w:r>
      <w:r w:rsidR="00F10D47" w:rsidRPr="00E52658">
        <w:rPr>
          <w:sz w:val="24"/>
          <w:szCs w:val="24"/>
        </w:rPr>
        <w:t>офиса</w:t>
      </w:r>
      <w:r w:rsidR="003C3E81" w:rsidRPr="00E52658">
        <w:rPr>
          <w:sz w:val="24"/>
          <w:szCs w:val="24"/>
        </w:rPr>
        <w:t xml:space="preserve">, </w:t>
      </w:r>
      <w:r w:rsidR="00F10D47" w:rsidRPr="00E52658">
        <w:rPr>
          <w:sz w:val="24"/>
          <w:szCs w:val="24"/>
        </w:rPr>
        <w:t>в том числе: - содержание в чистоте, прилегающей к нему территории; - обеспечение уборки, полива зеленных насаждений на прилегающей к зданию территории; вывоз мусора и снега и льда с прилегающей к нему территории; - обеспечение пожарной безопасности, бесперебойной работы пожарной сигнализации и дымовых датчиков, с внутренней системой прот</w:t>
      </w:r>
      <w:r w:rsidR="00E52658" w:rsidRPr="00E52658">
        <w:rPr>
          <w:sz w:val="24"/>
          <w:szCs w:val="24"/>
        </w:rPr>
        <w:t>ивопожарной защиты.</w:t>
      </w:r>
    </w:p>
    <w:p w:rsidR="00EC5A05" w:rsidRPr="00E52658" w:rsidRDefault="00E52658" w:rsidP="00EC5A05">
      <w:pPr>
        <w:ind w:firstLine="720"/>
        <w:jc w:val="both"/>
        <w:rPr>
          <w:sz w:val="24"/>
          <w:szCs w:val="24"/>
        </w:rPr>
      </w:pPr>
      <w:r w:rsidRPr="00E52658">
        <w:rPr>
          <w:sz w:val="24"/>
          <w:szCs w:val="24"/>
          <w:lang w:val="kk-KZ"/>
        </w:rPr>
        <w:t>Помещение</w:t>
      </w:r>
      <w:r w:rsidR="00F10D47" w:rsidRPr="00E52658">
        <w:rPr>
          <w:sz w:val="24"/>
          <w:szCs w:val="24"/>
        </w:rPr>
        <w:t xml:space="preserve"> должно находится под охраной (с учетом внешнего и внутреннего видеонаблюдения); - контроль управления доступом в здание; здание с помещениями должно соответствовать действующим строительным, санитарным нормам и правилам, правилам пожарной безопасности (СНиП, СанПиН, ПБ, ГО, ЧС, ТБ, а также действующим техническим нормативам РК); - обязательное наличие туалетных комнат и одного помещения для принятия пищи сотрудниками (</w:t>
      </w:r>
      <w:r w:rsidR="00F9212F" w:rsidRPr="00E52658">
        <w:rPr>
          <w:sz w:val="24"/>
          <w:szCs w:val="24"/>
        </w:rPr>
        <w:t>кухни). (Приложить карту-схему)</w:t>
      </w:r>
      <w:r w:rsidR="00F10D47" w:rsidRPr="00E52658">
        <w:rPr>
          <w:sz w:val="24"/>
          <w:szCs w:val="24"/>
        </w:rPr>
        <w:t xml:space="preserve"> – наличие современной телекоммуникационной системы здания с возможностью подсоединения к оптоволоко</w:t>
      </w:r>
      <w:r w:rsidRPr="00E52658">
        <w:rPr>
          <w:sz w:val="24"/>
          <w:szCs w:val="24"/>
        </w:rPr>
        <w:t>нным телекоммуникационным сетям.</w:t>
      </w:r>
    </w:p>
    <w:p w:rsidR="003C3E81" w:rsidRPr="003C3E81" w:rsidRDefault="003C3E81" w:rsidP="00EC5A05">
      <w:pPr>
        <w:ind w:firstLine="720"/>
        <w:jc w:val="both"/>
        <w:rPr>
          <w:sz w:val="24"/>
          <w:szCs w:val="24"/>
        </w:rPr>
      </w:pPr>
      <w:r w:rsidRPr="003C3E81">
        <w:rPr>
          <w:sz w:val="24"/>
          <w:szCs w:val="24"/>
        </w:rPr>
        <w:t>Оплата коммунальных услуг производится отдельно, (согласно счетчикам)</w:t>
      </w:r>
      <w:r w:rsidR="005D20FB">
        <w:rPr>
          <w:sz w:val="24"/>
          <w:szCs w:val="24"/>
        </w:rPr>
        <w:t>.</w:t>
      </w:r>
    </w:p>
    <w:p w:rsidR="00EC5A05" w:rsidRPr="00E52658" w:rsidRDefault="00F10D47" w:rsidP="00EC5A05">
      <w:pPr>
        <w:ind w:firstLine="720"/>
        <w:jc w:val="both"/>
        <w:rPr>
          <w:b/>
          <w:sz w:val="24"/>
          <w:szCs w:val="24"/>
        </w:rPr>
      </w:pPr>
      <w:r w:rsidRPr="00E52658">
        <w:rPr>
          <w:b/>
          <w:sz w:val="24"/>
          <w:szCs w:val="24"/>
        </w:rPr>
        <w:t>Срок оказания услуг:</w:t>
      </w:r>
    </w:p>
    <w:p w:rsidR="00F10D47" w:rsidRDefault="00F10D47" w:rsidP="00EC5A05">
      <w:pPr>
        <w:ind w:firstLine="720"/>
        <w:jc w:val="both"/>
        <w:rPr>
          <w:sz w:val="24"/>
          <w:szCs w:val="24"/>
        </w:rPr>
      </w:pPr>
      <w:r w:rsidRPr="00E52658">
        <w:rPr>
          <w:sz w:val="24"/>
          <w:szCs w:val="24"/>
        </w:rPr>
        <w:t>С момента заключения договора по 31 декабря 201</w:t>
      </w:r>
      <w:r w:rsidR="005D20FB">
        <w:rPr>
          <w:sz w:val="24"/>
          <w:szCs w:val="24"/>
        </w:rPr>
        <w:t>9</w:t>
      </w:r>
      <w:r w:rsidRPr="00E52658">
        <w:rPr>
          <w:sz w:val="24"/>
          <w:szCs w:val="24"/>
        </w:rPr>
        <w:t>г.</w:t>
      </w:r>
      <w:bookmarkStart w:id="0" w:name="_GoBack"/>
      <w:bookmarkEnd w:id="0"/>
    </w:p>
    <w:p w:rsidR="00703D5F" w:rsidRDefault="00703D5F" w:rsidP="00703D5F">
      <w:pPr>
        <w:jc w:val="both"/>
        <w:rPr>
          <w:sz w:val="24"/>
          <w:szCs w:val="24"/>
        </w:rPr>
      </w:pPr>
    </w:p>
    <w:p w:rsidR="00703D5F" w:rsidRPr="00703D5F" w:rsidRDefault="00703D5F" w:rsidP="00703D5F">
      <w:pPr>
        <w:jc w:val="both"/>
        <w:rPr>
          <w:sz w:val="24"/>
          <w:szCs w:val="24"/>
        </w:rPr>
      </w:pPr>
    </w:p>
    <w:sectPr w:rsidR="00703D5F" w:rsidRPr="00703D5F" w:rsidSect="00221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03D5F"/>
    <w:rsid w:val="00094432"/>
    <w:rsid w:val="000F3B7E"/>
    <w:rsid w:val="00147A32"/>
    <w:rsid w:val="002216C4"/>
    <w:rsid w:val="00267BC4"/>
    <w:rsid w:val="00347718"/>
    <w:rsid w:val="003C3E81"/>
    <w:rsid w:val="004B6FEB"/>
    <w:rsid w:val="005427FE"/>
    <w:rsid w:val="005611D4"/>
    <w:rsid w:val="00585EEE"/>
    <w:rsid w:val="005D20FB"/>
    <w:rsid w:val="00613428"/>
    <w:rsid w:val="00703D5F"/>
    <w:rsid w:val="00750029"/>
    <w:rsid w:val="007F4393"/>
    <w:rsid w:val="00800348"/>
    <w:rsid w:val="00885720"/>
    <w:rsid w:val="00A04168"/>
    <w:rsid w:val="00AA08DA"/>
    <w:rsid w:val="00AB47EA"/>
    <w:rsid w:val="00AC33D8"/>
    <w:rsid w:val="00BD579A"/>
    <w:rsid w:val="00C61A8D"/>
    <w:rsid w:val="00D57081"/>
    <w:rsid w:val="00DE32E7"/>
    <w:rsid w:val="00DF1493"/>
    <w:rsid w:val="00E44497"/>
    <w:rsid w:val="00E52658"/>
    <w:rsid w:val="00EA016E"/>
    <w:rsid w:val="00EC5A05"/>
    <w:rsid w:val="00F10D47"/>
    <w:rsid w:val="00F9212F"/>
    <w:rsid w:val="00FC7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6E"/>
    <w:rPr>
      <w:lang w:val="ru-RU"/>
    </w:rPr>
  </w:style>
  <w:style w:type="paragraph" w:styleId="1">
    <w:name w:val="heading 1"/>
    <w:basedOn w:val="a"/>
    <w:next w:val="a"/>
    <w:link w:val="10"/>
    <w:qFormat/>
    <w:rsid w:val="00EA016E"/>
    <w:pPr>
      <w:keepNext/>
      <w:spacing w:before="300"/>
      <w:jc w:val="both"/>
      <w:outlineLvl w:val="0"/>
    </w:pPr>
    <w:rPr>
      <w:b/>
      <w:snapToGrid w:val="0"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EA016E"/>
    <w:pPr>
      <w:keepNext/>
      <w:spacing w:line="600" w:lineRule="auto"/>
      <w:jc w:val="both"/>
      <w:outlineLvl w:val="1"/>
    </w:pPr>
    <w:rPr>
      <w:b/>
      <w:snapToGrid w:val="0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16E"/>
    <w:rPr>
      <w:b/>
      <w:snapToGrid w:val="0"/>
      <w:sz w:val="24"/>
      <w:lang w:val="ru-RU" w:eastAsia="ru-RU"/>
    </w:rPr>
  </w:style>
  <w:style w:type="character" w:customStyle="1" w:styleId="20">
    <w:name w:val="Заголовок 2 Знак"/>
    <w:basedOn w:val="a0"/>
    <w:link w:val="2"/>
    <w:rsid w:val="00EA016E"/>
    <w:rPr>
      <w:b/>
      <w:snapToGrid w:val="0"/>
      <w:sz w:val="22"/>
      <w:lang w:val="ru-RU" w:eastAsia="ru-RU"/>
    </w:rPr>
  </w:style>
  <w:style w:type="paragraph" w:styleId="a3">
    <w:name w:val="Title"/>
    <w:basedOn w:val="a"/>
    <w:link w:val="a4"/>
    <w:qFormat/>
    <w:rsid w:val="00EA016E"/>
    <w:pPr>
      <w:spacing w:line="300" w:lineRule="auto"/>
      <w:jc w:val="center"/>
    </w:pPr>
    <w:rPr>
      <w:b/>
      <w:snapToGrid w:val="0"/>
      <w:sz w:val="24"/>
      <w:lang w:eastAsia="ru-RU"/>
    </w:rPr>
  </w:style>
  <w:style w:type="character" w:customStyle="1" w:styleId="a4">
    <w:name w:val="Название Знак"/>
    <w:basedOn w:val="a0"/>
    <w:link w:val="a3"/>
    <w:rsid w:val="00EA016E"/>
    <w:rPr>
      <w:b/>
      <w:snapToGrid w:val="0"/>
      <w:sz w:val="24"/>
      <w:lang w:val="ru-RU" w:eastAsia="ru-RU"/>
    </w:rPr>
  </w:style>
  <w:style w:type="table" w:styleId="a5">
    <w:name w:val="Table Grid"/>
    <w:basedOn w:val="a1"/>
    <w:uiPriority w:val="59"/>
    <w:rsid w:val="00C61A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26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52658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7</cp:revision>
  <cp:lastPrinted>2018-06-12T04:04:00Z</cp:lastPrinted>
  <dcterms:created xsi:type="dcterms:W3CDTF">2018-06-11T16:03:00Z</dcterms:created>
  <dcterms:modified xsi:type="dcterms:W3CDTF">2018-12-10T09:45:00Z</dcterms:modified>
</cp:coreProperties>
</file>